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4"/>
          <w:szCs w:val="24"/>
        </w:rPr>
      </w:pP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NKCCNK+Arial" w:hAnsi="NKCCNK+Arial" w:cs="NKCCNK+Arial"/>
          <w:color w:val="000000"/>
          <w:sz w:val="44"/>
          <w:szCs w:val="44"/>
        </w:rPr>
      </w:pPr>
      <w:r w:rsidRPr="00F90BC0">
        <w:rPr>
          <w:rFonts w:ascii="NKCCNK+Arial" w:hAnsi="NKCCNK+Arial"/>
          <w:sz w:val="24"/>
          <w:szCs w:val="24"/>
        </w:rPr>
        <w:t xml:space="preserve"> </w:t>
      </w:r>
      <w:r w:rsidRPr="00F90BC0">
        <w:rPr>
          <w:rFonts w:ascii="NKCCNK+Arial" w:hAnsi="NKCCNK+Arial" w:cs="NKCCNK+Arial"/>
          <w:color w:val="000000"/>
          <w:sz w:val="44"/>
          <w:szCs w:val="44"/>
        </w:rPr>
        <w:t xml:space="preserve">TRIBUNALE ORDINARIO </w:t>
      </w:r>
      <w:proofErr w:type="spellStart"/>
      <w:r w:rsidRPr="00F90BC0">
        <w:rPr>
          <w:rFonts w:ascii="NKCCNK+Arial" w:hAnsi="NKCCNK+Arial" w:cs="NKCCNK+Arial"/>
          <w:color w:val="000000"/>
          <w:sz w:val="44"/>
          <w:szCs w:val="44"/>
        </w:rPr>
        <w:t>DI</w:t>
      </w:r>
      <w:proofErr w:type="spellEnd"/>
      <w:r w:rsidRPr="00F90BC0">
        <w:rPr>
          <w:rFonts w:ascii="NKCCNK+Arial" w:hAnsi="NKCCNK+Arial" w:cs="NKCCNK+Arial"/>
          <w:color w:val="000000"/>
          <w:sz w:val="44"/>
          <w:szCs w:val="44"/>
        </w:rPr>
        <w:t xml:space="preserve"> </w:t>
      </w:r>
      <w:r>
        <w:rPr>
          <w:rFonts w:ascii="NKCCNK+Arial" w:hAnsi="NKCCNK+Arial" w:cs="NKCCNK+Arial"/>
          <w:color w:val="000000"/>
          <w:sz w:val="44"/>
          <w:szCs w:val="44"/>
        </w:rPr>
        <w:t>CATANIA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center"/>
        <w:rPr>
          <w:rFonts w:ascii="NKCCLJ+TimesNewRoman" w:hAnsi="NKCCLJ+TimesNewRoman" w:cs="NKCCLJ+TimesNewRoman"/>
          <w:color w:val="000000"/>
          <w:sz w:val="28"/>
          <w:szCs w:val="28"/>
        </w:rPr>
      </w:pPr>
      <w:r w:rsidRPr="00F90BC0">
        <w:rPr>
          <w:rFonts w:ascii="NKCCLJ+TimesNewRoman" w:hAnsi="NKCCLJ+TimesNewRoman" w:cs="NKCCLJ+TimesNewRoman"/>
          <w:color w:val="000000"/>
          <w:sz w:val="28"/>
          <w:szCs w:val="28"/>
        </w:rPr>
        <w:t xml:space="preserve">PROCEDIMENTI SPECIALI SOMMARI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NKCCNK+Arial" w:hAnsi="NKCCNK+Arial" w:cs="NKCCNK+Arial"/>
          <w:color w:val="000000"/>
          <w:sz w:val="44"/>
          <w:szCs w:val="44"/>
        </w:rPr>
      </w:pPr>
      <w:r w:rsidRPr="00F90BC0">
        <w:rPr>
          <w:rFonts w:ascii="NKCCNK+Arial" w:hAnsi="NKCCNK+Arial" w:cs="NKCCNK+Arial"/>
          <w:color w:val="000000"/>
          <w:sz w:val="44"/>
          <w:szCs w:val="44"/>
        </w:rPr>
        <w:t xml:space="preserve">Nota di iscrizione a ruolo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NKCCNK+Arial" w:hAnsi="NKCCNK+Arial" w:cs="NKCCNK+Arial"/>
          <w:color w:val="000000"/>
          <w:sz w:val="44"/>
          <w:szCs w:val="44"/>
        </w:rPr>
      </w:pPr>
      <w:r w:rsidRPr="00F90BC0">
        <w:rPr>
          <w:rFonts w:ascii="NKCCNK+Arial" w:hAnsi="NKCCNK+Arial" w:cs="NKCCNK+Arial"/>
          <w:color w:val="000000"/>
          <w:sz w:val="44"/>
          <w:szCs w:val="44"/>
        </w:rPr>
        <w:t xml:space="preserve">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NKCCNK+Arial" w:hAnsi="NKCCNK+Arial" w:cs="NKCCNK+Arial"/>
          <w:color w:val="000000"/>
          <w:sz w:val="44"/>
          <w:szCs w:val="44"/>
        </w:rPr>
      </w:pPr>
      <w:r w:rsidRPr="00F90BC0">
        <w:rPr>
          <w:rFonts w:ascii="NKCCNK+Arial" w:hAnsi="NKCCNK+Arial" w:cs="NKCCNK+Arial"/>
          <w:color w:val="000000"/>
          <w:sz w:val="44"/>
          <w:szCs w:val="44"/>
        </w:rPr>
        <w:t xml:space="preserve">Nota di accompagnamento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NKCCNK+Arial" w:hAnsi="NKCCNK+Arial" w:cs="NKCCNK+Arial"/>
          <w:color w:val="000000"/>
          <w:sz w:val="28"/>
          <w:szCs w:val="28"/>
        </w:rPr>
      </w:pP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Per ricorrente </w:t>
      </w: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Per reclamante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Si chiede l’iscrizione al </w:t>
      </w:r>
      <w:r w:rsidRPr="00F90BC0">
        <w:rPr>
          <w:rFonts w:ascii="NKCDAM+Arial,Bold" w:hAnsi="NKCDAM+Arial,Bold" w:cs="NKCDAM+Arial,Bold"/>
          <w:b/>
          <w:bCs/>
          <w:color w:val="000000"/>
          <w:sz w:val="23"/>
          <w:szCs w:val="23"/>
        </w:rPr>
        <w:t xml:space="preserve">RUOLO GENERALE DEGLI AFFARI CIVILI – PROCEDIMENTI SPECIALI SOMMARI </w:t>
      </w:r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della seguente causa introdotta con: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8"/>
          <w:szCs w:val="28"/>
        </w:rPr>
      </w:pP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(0) Ricorso </w:t>
      </w: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(0) Citazione </w:t>
      </w: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(7) Reclamo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3"/>
          <w:szCs w:val="23"/>
        </w:rPr>
        <w:t>P</w:t>
      </w:r>
      <w:r w:rsidRPr="00F90BC0">
        <w:rPr>
          <w:rFonts w:ascii="NKCCNK+Arial" w:hAnsi="NKCCNK+Arial" w:cs="NKCCNK+Arial"/>
          <w:color w:val="000000"/>
          <w:sz w:val="19"/>
          <w:szCs w:val="19"/>
        </w:rPr>
        <w:t>ROMOSSO DA</w:t>
      </w:r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: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3"/>
          <w:szCs w:val="23"/>
        </w:rPr>
      </w:pP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……………………………………………………………………………………………………………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both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3"/>
          <w:szCs w:val="23"/>
        </w:rPr>
        <w:t>C</w:t>
      </w:r>
      <w:r w:rsidRPr="00F90BC0">
        <w:rPr>
          <w:rFonts w:ascii="NKCCNK+Arial" w:hAnsi="NKCCNK+Arial" w:cs="NKCCNK+Arial"/>
          <w:color w:val="000000"/>
          <w:sz w:val="19"/>
          <w:szCs w:val="19"/>
        </w:rPr>
        <w:t>ON L</w:t>
      </w:r>
      <w:r w:rsidRPr="00F90BC0">
        <w:rPr>
          <w:rFonts w:ascii="NKCCNK+Arial" w:hAnsi="NKCCNK+Arial" w:cs="NKCCNK+Arial"/>
          <w:color w:val="000000"/>
          <w:sz w:val="23"/>
          <w:szCs w:val="23"/>
        </w:rPr>
        <w:t>’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A</w:t>
      </w:r>
      <w:r w:rsidRPr="00F90BC0">
        <w:rPr>
          <w:rFonts w:ascii="NKCCNK+Arial" w:hAnsi="NKCCNK+Arial" w:cs="NKCCNK+Arial"/>
          <w:color w:val="000000"/>
          <w:sz w:val="19"/>
          <w:szCs w:val="19"/>
        </w:rPr>
        <w:t>VV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 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………………………………………………………………………………………………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NKCDAM+Arial,Bold" w:hAnsi="NKCDAM+Arial,Bold" w:cs="NKCDAM+Arial,Bold"/>
          <w:color w:val="000000"/>
          <w:sz w:val="19"/>
          <w:szCs w:val="19"/>
        </w:rPr>
      </w:pPr>
      <w:r w:rsidRPr="00F90BC0">
        <w:rPr>
          <w:rFonts w:ascii="NKCDAM+Arial,Bold" w:hAnsi="NKCDAM+Arial,Bold" w:cs="NKCDAM+Arial,Bold"/>
          <w:b/>
          <w:bCs/>
          <w:color w:val="000000"/>
          <w:sz w:val="23"/>
          <w:szCs w:val="23"/>
        </w:rPr>
        <w:t>C</w:t>
      </w:r>
      <w:r w:rsidRPr="00F90BC0">
        <w:rPr>
          <w:rFonts w:ascii="NKCDAM+Arial,Bold" w:hAnsi="NKCDAM+Arial,Bold" w:cs="NKCDAM+Arial,Bold"/>
          <w:b/>
          <w:bCs/>
          <w:color w:val="000000"/>
          <w:sz w:val="19"/>
          <w:szCs w:val="19"/>
        </w:rPr>
        <w:t xml:space="preserve">ONTRO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LJ+TimesNewRoman" w:hAnsi="NKCCLJ+TimesNewRoman" w:cs="NKCCLJ+TimesNewRoman"/>
          <w:color w:val="000000"/>
          <w:sz w:val="20"/>
          <w:szCs w:val="20"/>
        </w:rPr>
      </w:pPr>
      <w:proofErr w:type="spellStart"/>
      <w:r w:rsidRPr="00F90BC0">
        <w:rPr>
          <w:rFonts w:ascii="NKCCLJ+TimesNewRoman" w:hAnsi="NKCCLJ+TimesNewRoman" w:cs="NKCCLJ+TimesNew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  <w:r w:rsidRPr="00F90BC0">
        <w:rPr>
          <w:rFonts w:ascii="NKCCLJ+TimesNewRoman" w:hAnsi="NKCCLJ+TimesNewRoman" w:cs="NKCCLJ+TimesNewRoman"/>
          <w:color w:val="000000"/>
          <w:sz w:val="20"/>
          <w:szCs w:val="20"/>
        </w:rPr>
        <w:t xml:space="preserve">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3"/>
          <w:szCs w:val="23"/>
        </w:rPr>
        <w:t>C</w:t>
      </w:r>
      <w:r w:rsidRPr="00F90BC0">
        <w:rPr>
          <w:rFonts w:ascii="NKCCNK+Arial" w:hAnsi="NKCCNK+Arial" w:cs="NKCCNK+Arial"/>
          <w:color w:val="000000"/>
          <w:sz w:val="19"/>
          <w:szCs w:val="19"/>
        </w:rPr>
        <w:t>ON L</w:t>
      </w:r>
      <w:r w:rsidRPr="00F90BC0">
        <w:rPr>
          <w:rFonts w:ascii="NKCCNK+Arial" w:hAnsi="NKCCNK+Arial" w:cs="NKCCNK+Arial"/>
          <w:color w:val="000000"/>
          <w:sz w:val="23"/>
          <w:szCs w:val="23"/>
        </w:rPr>
        <w:t>’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A</w:t>
      </w:r>
      <w:r w:rsidRPr="00F90BC0">
        <w:rPr>
          <w:rFonts w:ascii="NKCCNK+Arial" w:hAnsi="NKCCNK+Arial" w:cs="NKCCNK+Arial"/>
          <w:color w:val="000000"/>
          <w:sz w:val="19"/>
          <w:szCs w:val="19"/>
        </w:rPr>
        <w:t>VV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 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………………………………………………………………………………………………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Arial" w:hAnsi="Arial" w:cs="Arial"/>
          <w:color w:val="000000"/>
          <w:sz w:val="23"/>
          <w:szCs w:val="23"/>
        </w:rPr>
        <w:t>􀁕</w:t>
      </w:r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 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Valore della controversia </w:t>
      </w:r>
      <w:r w:rsidRPr="00F90BC0">
        <w:rPr>
          <w:rFonts w:ascii="NKCCNK+Arial" w:hAnsi="NKCCNK+Arial" w:cs="NKCCNK+Arial"/>
          <w:color w:val="000000"/>
          <w:sz w:val="18"/>
          <w:szCs w:val="18"/>
        </w:rPr>
        <w:t xml:space="preserve">(1) 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………………………………………………………………………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Importo del contributo unificato </w:t>
      </w:r>
      <w:r w:rsidRPr="00F90BC0">
        <w:rPr>
          <w:rFonts w:ascii="NKCCNK+Arial" w:hAnsi="NKCCNK+Arial" w:cs="NKCCNK+Arial"/>
          <w:color w:val="000000"/>
          <w:sz w:val="18"/>
          <w:szCs w:val="18"/>
        </w:rPr>
        <w:t xml:space="preserve">(1) (2) </w:t>
      </w:r>
      <w:proofErr w:type="spellStart"/>
      <w:r w:rsidRPr="00F90BC0">
        <w:rPr>
          <w:rFonts w:ascii="NKCCNK+Arial" w:hAnsi="NKCCNK+Arial" w:cs="NKCCNK+Arial"/>
          <w:color w:val="000000"/>
          <w:sz w:val="23"/>
          <w:szCs w:val="23"/>
        </w:rPr>
        <w:t>……………………………………………………………</w:t>
      </w:r>
      <w:proofErr w:type="spellEnd"/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28"/>
          <w:szCs w:val="28"/>
        </w:rPr>
      </w:pPr>
      <w:r w:rsidRPr="00F90BC0">
        <w:rPr>
          <w:rFonts w:ascii="Arial" w:hAnsi="Arial" w:cs="Arial"/>
          <w:color w:val="000000"/>
          <w:sz w:val="28"/>
          <w:szCs w:val="28"/>
        </w:rPr>
        <w:t>􀁕</w:t>
      </w:r>
      <w:r w:rsidRPr="00F90BC0">
        <w:rPr>
          <w:rFonts w:ascii="NKCCNK+Arial" w:hAnsi="NKCCNK+Arial" w:cs="NKCCNK+Arial"/>
          <w:color w:val="000000"/>
          <w:sz w:val="28"/>
          <w:szCs w:val="28"/>
        </w:rPr>
        <w:t xml:space="preserve"> Esenzione dal contributo unificato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NKCCNK+Arial" w:hAnsi="NKCCNK+Arial" w:cs="NKCCNK+Arial"/>
          <w:color w:val="000000"/>
          <w:sz w:val="18"/>
          <w:szCs w:val="18"/>
        </w:rPr>
      </w:pPr>
      <w:r w:rsidRPr="00F90BC0">
        <w:rPr>
          <w:rFonts w:ascii="NKCCNK+Arial" w:hAnsi="NKCCNK+Arial" w:cs="NKCCNK+Arial"/>
          <w:color w:val="000000"/>
          <w:sz w:val="18"/>
          <w:szCs w:val="18"/>
        </w:rPr>
        <w:t xml:space="preserve">(1) Il Valore è determinato ai sensi dell’art. 9 Legge 23.12.1999 n. 488;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NKCCNK+Arial" w:hAnsi="NKCCNK+Arial" w:cs="NKCCNK+Arial"/>
          <w:color w:val="000000"/>
          <w:sz w:val="18"/>
          <w:szCs w:val="18"/>
        </w:rPr>
      </w:pPr>
      <w:r w:rsidRPr="00F90BC0">
        <w:rPr>
          <w:rFonts w:ascii="NKCCNK+Arial" w:hAnsi="NKCCNK+Arial" w:cs="NKCCNK+Arial"/>
          <w:color w:val="000000"/>
          <w:sz w:val="18"/>
          <w:szCs w:val="18"/>
        </w:rPr>
        <w:t xml:space="preserve">(2) Allegare ricevuta di versamento.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NK+Arial" w:hAnsi="NKCCNK+Arial" w:cs="NKCCNK+Arial"/>
          <w:color w:val="000000"/>
          <w:sz w:val="18"/>
          <w:szCs w:val="18"/>
        </w:rPr>
      </w:pP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jc w:val="both"/>
        <w:rPr>
          <w:rFonts w:ascii="NKCCNK+Arial" w:hAnsi="NKCCNK+Arial" w:cs="NKCCNK+Arial"/>
          <w:color w:val="000000"/>
          <w:sz w:val="23"/>
          <w:szCs w:val="23"/>
        </w:rPr>
      </w:pPr>
      <w:r w:rsidRPr="00F90BC0">
        <w:rPr>
          <w:rFonts w:ascii="NKCCNK+Arial" w:hAnsi="NKCCNK+Arial" w:cs="NKCCNK+Arial"/>
          <w:color w:val="000000"/>
          <w:sz w:val="23"/>
          <w:szCs w:val="23"/>
        </w:rPr>
        <w:t xml:space="preserve">Data di comparizione _________________________Data di notifica____________________ </w:t>
      </w:r>
    </w:p>
    <w:p w:rsidR="00F90BC0" w:rsidRPr="00F90BC0" w:rsidRDefault="00F90BC0" w:rsidP="00F90BC0">
      <w:pPr>
        <w:autoSpaceDE w:val="0"/>
        <w:autoSpaceDN w:val="0"/>
        <w:adjustRightInd w:val="0"/>
        <w:spacing w:after="0" w:line="240" w:lineRule="auto"/>
        <w:rPr>
          <w:rFonts w:ascii="NKCCLJ+TimesNewRoman" w:hAnsi="NKCCLJ+TimesNewRoman" w:cs="NKCCLJ+TimesNewRoman"/>
          <w:sz w:val="20"/>
          <w:szCs w:val="20"/>
        </w:rPr>
      </w:pPr>
      <w:r w:rsidRPr="00F90BC0">
        <w:rPr>
          <w:rFonts w:ascii="NKCCLJ+TimesNewRoman" w:hAnsi="NKCCLJ+TimesNewRoman" w:cs="NKCCLJ+TimesNewRoman"/>
          <w:sz w:val="20"/>
          <w:szCs w:val="20"/>
        </w:rPr>
        <w:t xml:space="preserve">1 </w:t>
      </w:r>
    </w:p>
    <w:p w:rsidR="00F90BC0" w:rsidRPr="00F90BC0" w:rsidRDefault="00F90BC0" w:rsidP="00F90BC0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NKCCNK+Arial" w:hAnsi="NKCCNK+Arial" w:cs="NKCCNK+Arial"/>
          <w:sz w:val="23"/>
          <w:szCs w:val="23"/>
        </w:rPr>
      </w:pPr>
      <w:r w:rsidRPr="00F90BC0">
        <w:rPr>
          <w:rFonts w:ascii="NKCCNK+Arial" w:hAnsi="NKCCNK+Arial" w:cs="NKCCNK+Arial"/>
          <w:sz w:val="23"/>
          <w:szCs w:val="23"/>
        </w:rPr>
        <w:lastRenderedPageBreak/>
        <w:t>Oggetto e Codice procedimento sommario ___________________ …..|…..|….| (</w:t>
      </w:r>
      <w:r w:rsidRPr="00F90BC0">
        <w:rPr>
          <w:rFonts w:ascii="NKCCNK+Arial" w:hAnsi="NKCCNK+Arial" w:cs="NKCCNK+Arial"/>
          <w:sz w:val="20"/>
          <w:szCs w:val="20"/>
        </w:rPr>
        <w:t>1</w:t>
      </w:r>
      <w:r w:rsidRPr="00F90BC0">
        <w:rPr>
          <w:rFonts w:ascii="NKCCNK+Arial" w:hAnsi="NKCCNK+Arial" w:cs="NKCCNK+Arial"/>
          <w:sz w:val="23"/>
          <w:szCs w:val="23"/>
        </w:rPr>
        <w:t xml:space="preserve">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87"/>
      </w:tblGrid>
      <w:tr w:rsidR="00F90BC0" w:rsidRPr="00F90BC0">
        <w:trPr>
          <w:trHeight w:val="2418"/>
        </w:trPr>
        <w:tc>
          <w:tcPr>
            <w:tcW w:w="10487" w:type="dxa"/>
          </w:tcPr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sz w:val="23"/>
                <w:szCs w:val="23"/>
              </w:rPr>
              <w:t>Oggetto e Codice domanda di merito _________________________ …..|…..|….| (</w:t>
            </w:r>
            <w:r w:rsidRPr="00F90BC0">
              <w:rPr>
                <w:rFonts w:ascii="NKCCNK+Arial" w:hAnsi="NKCCNK+Arial" w:cs="NKCCNK+Arial"/>
                <w:sz w:val="20"/>
                <w:szCs w:val="20"/>
              </w:rPr>
              <w:t>1</w:t>
            </w:r>
            <w:r w:rsidRPr="00F90BC0">
              <w:rPr>
                <w:rFonts w:ascii="NKCCNK+Arial" w:hAnsi="NKCCNK+Arial" w:cs="NKCCNK+Arial"/>
                <w:sz w:val="23"/>
                <w:szCs w:val="23"/>
              </w:rPr>
              <w:t xml:space="preserve">) </w:t>
            </w:r>
            <w:r w:rsidRPr="00F90BC0">
              <w:rPr>
                <w:rFonts w:ascii="Arial" w:hAnsi="Arial" w:cs="Arial"/>
                <w:color w:val="000000"/>
                <w:sz w:val="28"/>
                <w:szCs w:val="28"/>
              </w:rPr>
              <w:t>􀁕</w:t>
            </w:r>
            <w:r w:rsidRPr="00F90BC0">
              <w:rPr>
                <w:rFonts w:ascii="NKCCNK+Arial" w:hAnsi="NKCCNK+Arial"/>
                <w:color w:val="000000"/>
                <w:sz w:val="28"/>
                <w:szCs w:val="28"/>
              </w:rPr>
              <w:t xml:space="preserve"> </w:t>
            </w:r>
            <w:r w:rsidRPr="00F90BC0">
              <w:rPr>
                <w:rFonts w:ascii="NKCCNK+Arial" w:hAnsi="NKCCNK+Arial" w:cs="NKCCNK+Arial"/>
                <w:color w:val="000000"/>
              </w:rPr>
              <w:t>R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ICORRENTE </w:t>
            </w:r>
            <w:r w:rsidRPr="00F90BC0">
              <w:rPr>
                <w:rFonts w:ascii="Arial" w:hAnsi="Arial" w:cs="Arial"/>
                <w:color w:val="000000"/>
                <w:sz w:val="28"/>
                <w:szCs w:val="28"/>
              </w:rPr>
              <w:t>􀁕</w:t>
            </w:r>
            <w:r w:rsidRPr="00F90BC0">
              <w:rPr>
                <w:rFonts w:ascii="NKCCNK+Arial" w:hAnsi="NKCCNK+Arial" w:cs="NKCCNK+Arial"/>
                <w:color w:val="000000"/>
                <w:sz w:val="28"/>
                <w:szCs w:val="28"/>
              </w:rPr>
              <w:t xml:space="preserve"> </w:t>
            </w:r>
            <w:r w:rsidRPr="00F90BC0">
              <w:rPr>
                <w:rFonts w:ascii="NKCCNK+Arial" w:hAnsi="NKCCNK+Arial" w:cs="NKCCNK+Arial"/>
                <w:color w:val="000000"/>
              </w:rPr>
              <w:t>R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ECLAMANTE NATURA GIURIDICA </w:t>
            </w:r>
            <w:r w:rsidRPr="00F90BC0">
              <w:rPr>
                <w:rFonts w:ascii="NKCCNK+Arial" w:hAnsi="NKCCNK+Arial" w:cs="NKCCNK+Arial"/>
                <w:color w:val="000000"/>
              </w:rPr>
              <w:t>(</w:t>
            </w:r>
            <w:r w:rsidRPr="00F90BC0">
              <w:rPr>
                <w:rFonts w:ascii="NKCCNK+Arial" w:hAnsi="NKCCNK+Arial" w:cs="NKCCNK+Arial"/>
                <w:color w:val="000000"/>
                <w:sz w:val="20"/>
                <w:szCs w:val="20"/>
              </w:rPr>
              <w:t>2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) |..…|..…|….| 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ALTRE PARTI N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._____(3)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</w:t>
            </w:r>
            <w:r w:rsidRPr="00F90BC0">
              <w:rPr>
                <w:rFonts w:ascii="NKCCNK+Arial" w:hAnsi="NKCCNK+Arial" w:cs="NKCCNK+Arial"/>
                <w:color w:val="000000"/>
              </w:rPr>
              <w:t>N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OME O DENOMINAZIONE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D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ATA E </w:t>
            </w:r>
            <w:r w:rsidRPr="00F90BC0">
              <w:rPr>
                <w:rFonts w:ascii="NKCCNK+Arial" w:hAnsi="NKCCNK+Arial" w:cs="NKCCNK+Arial"/>
                <w:color w:val="000000"/>
              </w:rPr>
              <w:t>L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UOGO </w:t>
            </w:r>
            <w:proofErr w:type="spellStart"/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DI</w:t>
            </w:r>
            <w:proofErr w:type="spellEnd"/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 </w:t>
            </w:r>
            <w:r w:rsidRPr="00F90BC0">
              <w:rPr>
                <w:rFonts w:ascii="NKCCNK+Arial" w:hAnsi="NKCCNK+Arial" w:cs="NKCCNK+Arial"/>
                <w:color w:val="000000"/>
              </w:rPr>
              <w:t>N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ASCITA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V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IA O SEDE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ODICE </w:t>
            </w:r>
            <w:r w:rsidRPr="00F90BC0">
              <w:rPr>
                <w:rFonts w:ascii="NKCCNK+Arial" w:hAnsi="NKCCNK+Arial" w:cs="NKCCNK+Arial"/>
                <w:color w:val="000000"/>
              </w:rPr>
              <w:t>F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ISCALE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E NOME DEL PROCURATORE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 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TESSERA N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. 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O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RDINE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D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OMICILIO </w:t>
            </w:r>
            <w:r w:rsidRPr="00F90BC0">
              <w:rPr>
                <w:rFonts w:ascii="NKCCNK+Arial" w:hAnsi="NKCCNK+Arial" w:cs="NKCCNK+Arial"/>
                <w:color w:val="000000"/>
              </w:rPr>
              <w:t>E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LETTO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E NOME DEL PROCURATORE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 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TESSERA N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. 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O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RDINE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 </w:t>
            </w:r>
          </w:p>
        </w:tc>
      </w:tr>
      <w:tr w:rsidR="00F90BC0" w:rsidRPr="00F90BC0">
        <w:trPr>
          <w:trHeight w:val="2484"/>
        </w:trPr>
        <w:tc>
          <w:tcPr>
            <w:tcW w:w="10487" w:type="dxa"/>
          </w:tcPr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Arial" w:hAnsi="Arial" w:cs="Arial"/>
                <w:color w:val="000000"/>
                <w:sz w:val="28"/>
                <w:szCs w:val="28"/>
              </w:rPr>
              <w:t>􀁕</w:t>
            </w:r>
            <w:r w:rsidRPr="00F90BC0">
              <w:rPr>
                <w:rFonts w:ascii="NKCCNK+Arial" w:hAnsi="NKCCNK+Arial"/>
                <w:color w:val="000000"/>
                <w:sz w:val="28"/>
                <w:szCs w:val="28"/>
              </w:rPr>
              <w:t xml:space="preserve"> </w:t>
            </w:r>
            <w:r w:rsidRPr="00F90BC0">
              <w:rPr>
                <w:rFonts w:ascii="NKCCNK+Arial" w:hAnsi="NKCCNK+Arial" w:cs="NKCCNK+Arial"/>
                <w:color w:val="000000"/>
                <w:sz w:val="28"/>
                <w:szCs w:val="28"/>
              </w:rPr>
              <w:t xml:space="preserve">Resistente </w:t>
            </w:r>
            <w:r w:rsidRPr="00F90BC0">
              <w:rPr>
                <w:rFonts w:ascii="Arial" w:hAnsi="Arial" w:cs="Arial"/>
                <w:color w:val="000000"/>
                <w:sz w:val="28"/>
                <w:szCs w:val="28"/>
              </w:rPr>
              <w:t>􀁕</w:t>
            </w:r>
            <w:r w:rsidRPr="00F90BC0">
              <w:rPr>
                <w:rFonts w:ascii="NKCCNK+Arial" w:hAnsi="NKCCNK+Arial" w:cs="NKCCNK+Arial"/>
                <w:color w:val="000000"/>
                <w:sz w:val="28"/>
                <w:szCs w:val="28"/>
              </w:rPr>
              <w:t xml:space="preserve"> Reclamato </w:t>
            </w:r>
            <w:r w:rsidRPr="00F90BC0">
              <w:rPr>
                <w:rFonts w:ascii="NKCCNK+Arial" w:hAnsi="NKCCNK+Arial" w:cs="NKCCNK+Arial"/>
                <w:color w:val="000000"/>
                <w:sz w:val="23"/>
                <w:szCs w:val="23"/>
              </w:rPr>
              <w:t>Natura Giuridica (</w:t>
            </w:r>
            <w:r w:rsidRPr="00F90BC0">
              <w:rPr>
                <w:rFonts w:ascii="NKCCNK+Arial" w:hAnsi="NKCCNK+Arial" w:cs="NKCCNK+Arial"/>
                <w:color w:val="000000"/>
                <w:sz w:val="20"/>
                <w:szCs w:val="20"/>
              </w:rPr>
              <w:t>2</w:t>
            </w:r>
            <w:r w:rsidRPr="00F90BC0">
              <w:rPr>
                <w:rFonts w:ascii="NKCCNK+Arial" w:hAnsi="NKCCNK+Arial" w:cs="NKCCNK+Arial"/>
                <w:color w:val="000000"/>
                <w:sz w:val="23"/>
                <w:szCs w:val="23"/>
              </w:rPr>
              <w:t xml:space="preserve">) |…..|…..|…..| altre parti n. ____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(3)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</w:t>
            </w:r>
            <w:r w:rsidRPr="00F90BC0">
              <w:rPr>
                <w:rFonts w:ascii="NKCCNK+Arial" w:hAnsi="NKCCNK+Arial" w:cs="NKCCNK+Arial"/>
                <w:color w:val="000000"/>
              </w:rPr>
              <w:t>N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OME O DENOMINAZIONE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D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ATA E </w:t>
            </w:r>
            <w:r w:rsidRPr="00F90BC0">
              <w:rPr>
                <w:rFonts w:ascii="NKCCNK+Arial" w:hAnsi="NKCCNK+Arial" w:cs="NKCCNK+Arial"/>
                <w:color w:val="000000"/>
              </w:rPr>
              <w:t>L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UOGO </w:t>
            </w:r>
            <w:proofErr w:type="spellStart"/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DI</w:t>
            </w:r>
            <w:proofErr w:type="spellEnd"/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 </w:t>
            </w:r>
            <w:r w:rsidRPr="00F90BC0">
              <w:rPr>
                <w:rFonts w:ascii="NKCCNK+Arial" w:hAnsi="NKCCNK+Arial" w:cs="NKCCNK+Arial"/>
                <w:color w:val="000000"/>
              </w:rPr>
              <w:t>N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ASCITA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V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IA O SEDE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ODICE </w:t>
            </w:r>
            <w:r w:rsidRPr="00F90BC0">
              <w:rPr>
                <w:rFonts w:ascii="NKCCNK+Arial" w:hAnsi="NKCCNK+Arial" w:cs="NKCCNK+Arial"/>
                <w:color w:val="000000"/>
              </w:rPr>
              <w:t>F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ISCALE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E NOME DEL PROCURATORE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 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TESSERA N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. 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O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RDINE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D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OMICILIO </w:t>
            </w:r>
            <w:r w:rsidRPr="00F90BC0">
              <w:rPr>
                <w:rFonts w:ascii="NKCCNK+Arial" w:hAnsi="NKCCNK+Arial" w:cs="NKCCNK+Arial"/>
                <w:color w:val="000000"/>
              </w:rPr>
              <w:t>E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LETTO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____________________________________________________________________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C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OGNOME E NOME DEL PROCURATORE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 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>TESSERA N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. ___________________ </w:t>
            </w:r>
          </w:p>
          <w:p w:rsidR="00F90BC0" w:rsidRPr="00F90BC0" w:rsidRDefault="00F90BC0" w:rsidP="00F90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KCCNK+Arial" w:hAnsi="NKCCNK+Arial" w:cs="NKCCNK+Arial"/>
                <w:color w:val="000000"/>
              </w:rPr>
            </w:pPr>
            <w:r w:rsidRPr="00F90BC0">
              <w:rPr>
                <w:rFonts w:ascii="NKCCNK+Arial" w:hAnsi="NKCCNK+Arial" w:cs="NKCCNK+Arial"/>
                <w:color w:val="000000"/>
              </w:rPr>
              <w:t>O</w:t>
            </w:r>
            <w:r w:rsidRPr="00F90BC0">
              <w:rPr>
                <w:rFonts w:ascii="NKCCNK+Arial" w:hAnsi="NKCCNK+Arial" w:cs="NKCCNK+Arial"/>
                <w:color w:val="000000"/>
                <w:sz w:val="18"/>
                <w:szCs w:val="18"/>
              </w:rPr>
              <w:t xml:space="preserve">RDINE </w:t>
            </w:r>
            <w:r w:rsidRPr="00F90BC0">
              <w:rPr>
                <w:rFonts w:ascii="NKCCNK+Arial" w:hAnsi="NKCCNK+Arial" w:cs="NKCCNK+Arial"/>
                <w:color w:val="000000"/>
              </w:rPr>
              <w:t xml:space="preserve">________________________________ </w:t>
            </w:r>
          </w:p>
        </w:tc>
      </w:tr>
    </w:tbl>
    <w:p w:rsidR="00656A31" w:rsidRDefault="00656A31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 w:rsidP="0041248D">
      <w:pPr>
        <w:pStyle w:val="Default"/>
      </w:pPr>
    </w:p>
    <w:p w:rsidR="0041248D" w:rsidRDefault="0041248D" w:rsidP="0041248D">
      <w:pPr>
        <w:pStyle w:val="Titolo1"/>
        <w:jc w:val="both"/>
        <w:rPr>
          <w:rFonts w:cs="NKCEAK+TimesNewRoman,Bold"/>
          <w:color w:val="000000"/>
        </w:rPr>
      </w:pPr>
      <w:r>
        <w:t xml:space="preserve"> </w:t>
      </w:r>
      <w:r>
        <w:rPr>
          <w:rFonts w:cs="NKCEAK+TimesNewRoman,Bold"/>
          <w:b w:val="0"/>
          <w:bCs w:val="0"/>
          <w:color w:val="000000"/>
        </w:rPr>
        <w:t xml:space="preserve">RUOLO DEI PROCEDIMENTI SPECIALI SOMMARI </w:t>
      </w:r>
    </w:p>
    <w:p w:rsidR="0041248D" w:rsidRDefault="0041248D" w:rsidP="0041248D">
      <w:pPr>
        <w:ind w:left="360" w:hanging="360"/>
        <w:rPr>
          <w:rFonts w:cs="NKCEAK+TimesNewRoman,Bold"/>
          <w:color w:val="000000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cs="NKCEAK+TimesNewRoman,Bold"/>
          <w:b/>
          <w:bCs/>
          <w:color w:val="000000"/>
          <w:sz w:val="28"/>
          <w:szCs w:val="28"/>
        </w:rPr>
        <w:t>0.10.001 P</w:t>
      </w:r>
      <w:r>
        <w:rPr>
          <w:rFonts w:cs="NKCEAK+TimesNewRoman,Bold"/>
          <w:b/>
          <w:bCs/>
          <w:color w:val="000000"/>
        </w:rPr>
        <w:t xml:space="preserve">ROCEDIMENTO </w:t>
      </w:r>
      <w:proofErr w:type="spellStart"/>
      <w:r>
        <w:rPr>
          <w:rFonts w:cs="NKCEAK+TimesNewRoman,Bold"/>
          <w:b/>
          <w:bCs/>
          <w:color w:val="000000"/>
        </w:rPr>
        <w:t>DI</w:t>
      </w:r>
      <w:proofErr w:type="spellEnd"/>
      <w:r>
        <w:rPr>
          <w:rFonts w:cs="NKCEAK+TimesNewRoman,Bold"/>
          <w:b/>
          <w:bCs/>
          <w:color w:val="000000"/>
        </w:rPr>
        <w:t xml:space="preserve"> INGIUNZIONE ANTE CAUSAM </w:t>
      </w:r>
    </w:p>
    <w:p w:rsidR="0041248D" w:rsidRDefault="0041248D" w:rsidP="0041248D">
      <w:pPr>
        <w:pStyle w:val="Titolo3"/>
        <w:ind w:left="360" w:hanging="360"/>
        <w:jc w:val="both"/>
        <w:rPr>
          <w:rFonts w:cs="NKCEAK+TimesNewRoman,Bold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cs="NKCEAK+TimesNewRoman,Bold"/>
          <w:b/>
          <w:bCs/>
          <w:color w:val="000000"/>
          <w:sz w:val="28"/>
          <w:szCs w:val="28"/>
        </w:rPr>
        <w:t>(P</w:t>
      </w:r>
      <w:r>
        <w:rPr>
          <w:rFonts w:cs="NKCEAK+TimesNewRoman,Bold"/>
          <w:b/>
          <w:bCs/>
          <w:color w:val="000000"/>
          <w:sz w:val="22"/>
          <w:szCs w:val="22"/>
        </w:rPr>
        <w:t>ROCEDIMENTI CAUTELARI ANTE CAUSAM</w:t>
      </w:r>
      <w:r>
        <w:rPr>
          <w:rFonts w:cs="NKCEAK+TimesNewRoman,Bold"/>
          <w:b/>
          <w:bCs/>
          <w:color w:val="000000"/>
          <w:sz w:val="28"/>
          <w:szCs w:val="28"/>
        </w:rPr>
        <w:t xml:space="preserve">) </w:t>
      </w:r>
    </w:p>
    <w:p w:rsidR="0041248D" w:rsidRDefault="0041248D" w:rsidP="0041248D">
      <w:pPr>
        <w:pStyle w:val="Default"/>
        <w:rPr>
          <w:sz w:val="28"/>
          <w:szCs w:val="28"/>
        </w:rPr>
      </w:pPr>
    </w:p>
    <w:p w:rsidR="0041248D" w:rsidRDefault="0041248D" w:rsidP="0041248D">
      <w:pPr>
        <w:ind w:firstLine="357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0.11.001 Sequestro conservativo ex art. 671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 </w:t>
      </w:r>
    </w:p>
    <w:p w:rsidR="0041248D" w:rsidRDefault="0041248D" w:rsidP="0041248D">
      <w:pPr>
        <w:ind w:left="713" w:hanging="357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0.11.002 Sequestro giudiziario ex art. 670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0.11.003 Sequestro liberatorio ex art. 687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0.11.011 Sequestro da norme speciali (Legge Autore: L. n. 633/1941 - Legge Invenzioni: R.D. n. 1127/1939 – Legge Marchi: R.D. n. 929/1942 - etc.)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pStyle w:val="Titolo3"/>
        <w:ind w:left="708"/>
        <w:rPr>
          <w:rFonts w:cs="NKCEAK+TimesNewRoman,Bold"/>
          <w:color w:val="000000"/>
          <w:sz w:val="23"/>
          <w:szCs w:val="23"/>
        </w:rPr>
      </w:pPr>
      <w:r>
        <w:rPr>
          <w:rFonts w:cs="NKCEAK+TimesNewRoman,Bold"/>
          <w:b/>
          <w:bCs/>
          <w:color w:val="000000"/>
          <w:sz w:val="23"/>
          <w:szCs w:val="23"/>
        </w:rPr>
        <w:t xml:space="preserve">(Istruzione preventiva)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0.12.001 Prova testimoniale e/o Accertamento tecnico preventivo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0.12.011 Ispezione preventiva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0.12.021 Descrizione (Art. 161, L. n. 633/1941 - Artt. 81 e 82, R.D. n. 1127/1939 - artt. 61 e 62, R.D. n. 929/1942)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pStyle w:val="Titolo3"/>
        <w:ind w:firstLine="708"/>
        <w:rPr>
          <w:rFonts w:cs="NKCEAK+TimesNewRoman,Bold"/>
          <w:color w:val="000000"/>
          <w:sz w:val="23"/>
          <w:szCs w:val="23"/>
        </w:rPr>
      </w:pPr>
      <w:r>
        <w:rPr>
          <w:rFonts w:cs="NKCEAK+TimesNewRoman,Bold"/>
          <w:b/>
          <w:bCs/>
          <w:color w:val="000000"/>
          <w:sz w:val="23"/>
          <w:szCs w:val="23"/>
        </w:rPr>
        <w:t xml:space="preserve">(Azioni a tutela della proprietà e azioni residuali)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0.15.001 Denuncia di nuova opera o di danno temuto (art. 688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) </w:t>
      </w:r>
    </w:p>
    <w:p w:rsidR="0041248D" w:rsidRDefault="0041248D" w:rsidP="0041248D">
      <w:pPr>
        <w:ind w:left="720" w:hanging="360"/>
        <w:jc w:val="both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0.15.011 Provvedimenti d'urgenza ex art. 700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pStyle w:val="Titolo3"/>
        <w:ind w:left="360" w:hanging="360"/>
        <w:rPr>
          <w:rFonts w:cs="NKCEAK+TimesNewRoman,Bold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cs="NKCEAK+TimesNewRoman,Bold"/>
          <w:b/>
          <w:bCs/>
          <w:color w:val="000000"/>
          <w:sz w:val="28"/>
          <w:szCs w:val="28"/>
        </w:rPr>
        <w:t>(F</w:t>
      </w:r>
      <w:r>
        <w:rPr>
          <w:rFonts w:cs="NKCEAK+TimesNewRoman,Bold"/>
          <w:b/>
          <w:bCs/>
          <w:color w:val="000000"/>
          <w:sz w:val="22"/>
          <w:szCs w:val="22"/>
        </w:rPr>
        <w:t>AMIGLIA</w:t>
      </w:r>
      <w:r>
        <w:rPr>
          <w:rFonts w:cs="NKCEAK+TimesNewRoman,Bold"/>
          <w:b/>
          <w:bCs/>
          <w:color w:val="000000"/>
          <w:sz w:val="28"/>
          <w:szCs w:val="28"/>
        </w:rPr>
        <w:t xml:space="preserve">) </w:t>
      </w:r>
    </w:p>
    <w:p w:rsidR="0041248D" w:rsidRDefault="0041248D" w:rsidP="0041248D">
      <w:pPr>
        <w:pStyle w:val="Default"/>
        <w:rPr>
          <w:sz w:val="28"/>
          <w:szCs w:val="28"/>
        </w:rPr>
      </w:pP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0.16.001 Mantenimento figli naturali o legittimi (istanza ex art. 148 c.c.)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0.16.011 Assegno provvisorio per alimenti (art. 446 c.c.)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Pr="0041248D" w:rsidRDefault="0041248D" w:rsidP="0041248D">
      <w:pPr>
        <w:pStyle w:val="Titolo3"/>
        <w:ind w:left="360" w:hanging="360"/>
        <w:rPr>
          <w:rFonts w:cs="NKCEAK+TimesNewRoman,Bold"/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41248D">
        <w:rPr>
          <w:rFonts w:cs="NKCEAK+TimesNewRoman,Bold"/>
          <w:b/>
          <w:bCs/>
          <w:color w:val="000000"/>
          <w:sz w:val="28"/>
          <w:szCs w:val="28"/>
          <w:lang w:val="en-US"/>
        </w:rPr>
        <w:t>(A</w:t>
      </w:r>
      <w:r w:rsidRPr="0041248D">
        <w:rPr>
          <w:rFonts w:cs="NKCEAK+TimesNewRoman,Bold"/>
          <w:b/>
          <w:bCs/>
          <w:color w:val="000000"/>
          <w:sz w:val="22"/>
          <w:szCs w:val="22"/>
          <w:lang w:val="en-US"/>
        </w:rPr>
        <w:t>LTRO</w:t>
      </w:r>
      <w:r w:rsidRPr="0041248D">
        <w:rPr>
          <w:rFonts w:cs="NKCEAK+TimesNewRoman,Bold"/>
          <w:b/>
          <w:bCs/>
          <w:color w:val="000000"/>
          <w:sz w:val="28"/>
          <w:szCs w:val="28"/>
          <w:lang w:val="en-US"/>
        </w:rPr>
        <w:t xml:space="preserve">) </w:t>
      </w:r>
    </w:p>
    <w:p w:rsidR="0041248D" w:rsidRPr="0041248D" w:rsidRDefault="0041248D" w:rsidP="0041248D">
      <w:pPr>
        <w:pStyle w:val="Default"/>
        <w:rPr>
          <w:sz w:val="28"/>
          <w:szCs w:val="28"/>
          <w:lang w:val="en-US"/>
        </w:rPr>
      </w:pPr>
    </w:p>
    <w:p w:rsidR="0041248D" w:rsidRP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  <w:lang w:val="en-US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 w:rsidRPr="0041248D">
        <w:rPr>
          <w:rFonts w:ascii="NKCCLJ+TimesNewRoman" w:hAnsi="NKCCLJ+TimesNewRoman" w:cs="NKCCLJ+TimesNewRoman"/>
          <w:color w:val="000000"/>
          <w:sz w:val="23"/>
          <w:szCs w:val="23"/>
          <w:lang w:val="en-US"/>
        </w:rPr>
        <w:t xml:space="preserve">0.13.001 </w:t>
      </w:r>
      <w:proofErr w:type="spellStart"/>
      <w:r w:rsidRPr="0041248D">
        <w:rPr>
          <w:rFonts w:ascii="NKCCLJ+TimesNewRoman" w:hAnsi="NKCCLJ+TimesNewRoman" w:cs="NKCCLJ+TimesNewRoman"/>
          <w:color w:val="000000"/>
          <w:sz w:val="23"/>
          <w:szCs w:val="23"/>
          <w:lang w:val="en-US"/>
        </w:rPr>
        <w:t>Inibitoria</w:t>
      </w:r>
      <w:proofErr w:type="spellEnd"/>
      <w:r w:rsidRPr="0041248D">
        <w:rPr>
          <w:rFonts w:ascii="NKCCLJ+TimesNewRoman" w:hAnsi="NKCCLJ+TimesNewRoman" w:cs="NKCCLJ+TimesNewRoman"/>
          <w:color w:val="000000"/>
          <w:sz w:val="23"/>
          <w:szCs w:val="23"/>
          <w:lang w:val="en-US"/>
        </w:rPr>
        <w:t xml:space="preserve"> (art. 63 R.D. n. 929/1942 - art. 83 R.D. n. 1127/1939 - L n. 52/1996, etc)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0.19.999 Altri procedimenti cautelari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pStyle w:val="Titolo3"/>
        <w:ind w:left="426" w:hanging="426"/>
        <w:rPr>
          <w:rFonts w:cs="NKCEAK+TimesNewRoman,Bold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cs="NKCEAK+TimesNewRoman,Bold"/>
          <w:b/>
          <w:bCs/>
          <w:color w:val="000000"/>
          <w:sz w:val="28"/>
          <w:szCs w:val="28"/>
        </w:rPr>
        <w:t>(P</w:t>
      </w:r>
      <w:r>
        <w:rPr>
          <w:rFonts w:cs="NKCEAK+TimesNewRoman,Bold"/>
          <w:b/>
          <w:bCs/>
          <w:color w:val="000000"/>
          <w:sz w:val="22"/>
          <w:szCs w:val="22"/>
        </w:rPr>
        <w:t>ROCEDIMENTI POSSESSORI</w:t>
      </w:r>
      <w:r>
        <w:rPr>
          <w:rFonts w:cs="NKCEAK+TimesNewRoman,Bold"/>
          <w:b/>
          <w:bCs/>
          <w:color w:val="000000"/>
          <w:sz w:val="28"/>
          <w:szCs w:val="28"/>
        </w:rPr>
        <w:t xml:space="preserve">) </w:t>
      </w:r>
    </w:p>
    <w:p w:rsidR="0041248D" w:rsidRDefault="0041248D" w:rsidP="0041248D">
      <w:pPr>
        <w:pStyle w:val="Default"/>
        <w:rPr>
          <w:sz w:val="28"/>
          <w:szCs w:val="28"/>
        </w:rPr>
      </w:pP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0.20.001 Azione di reintegrazione nel possesso (artt. 703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, 1168 - 1169 c.c.)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0.20.011 Azione di manutenzione nel possesso (artt. 703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 e 1170 c.c.)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pStyle w:val="Titolo3"/>
        <w:ind w:left="360" w:hanging="360"/>
        <w:rPr>
          <w:rFonts w:cs="NKCEAK+TimesNewRoman,Bold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􀂙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cs="NKCEAK+TimesNewRoman,Bold"/>
          <w:b/>
          <w:bCs/>
          <w:color w:val="000000"/>
          <w:sz w:val="28"/>
          <w:szCs w:val="28"/>
        </w:rPr>
        <w:t>(P</w:t>
      </w:r>
      <w:r>
        <w:rPr>
          <w:rFonts w:cs="NKCEAK+TimesNewRoman,Bold"/>
          <w:b/>
          <w:bCs/>
          <w:color w:val="000000"/>
          <w:sz w:val="22"/>
          <w:szCs w:val="22"/>
        </w:rPr>
        <w:t xml:space="preserve">ROCEDIMENTO PER CONVALIDA </w:t>
      </w:r>
      <w:proofErr w:type="spellStart"/>
      <w:r>
        <w:rPr>
          <w:rFonts w:cs="NKCEAK+TimesNewRoman,Bold"/>
          <w:b/>
          <w:bCs/>
          <w:color w:val="000000"/>
          <w:sz w:val="22"/>
          <w:szCs w:val="22"/>
        </w:rPr>
        <w:t>DI</w:t>
      </w:r>
      <w:proofErr w:type="spellEnd"/>
      <w:r>
        <w:rPr>
          <w:rFonts w:cs="NKCEAK+TimesNewRoman,Bold"/>
          <w:b/>
          <w:bCs/>
          <w:color w:val="000000"/>
          <w:sz w:val="22"/>
          <w:szCs w:val="22"/>
        </w:rPr>
        <w:t xml:space="preserve"> SFRATTO</w:t>
      </w:r>
      <w:r>
        <w:rPr>
          <w:rFonts w:cs="NKCEAK+TimesNewRoman,Bold"/>
          <w:b/>
          <w:bCs/>
          <w:color w:val="000000"/>
          <w:sz w:val="28"/>
          <w:szCs w:val="28"/>
        </w:rPr>
        <w:t xml:space="preserve">) </w:t>
      </w:r>
    </w:p>
    <w:p w:rsidR="0041248D" w:rsidRDefault="0041248D" w:rsidP="0041248D">
      <w:pPr>
        <w:pStyle w:val="Default"/>
        <w:rPr>
          <w:sz w:val="28"/>
          <w:szCs w:val="28"/>
        </w:rPr>
      </w:pP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0.30.001 Intimazione di licenza o di sfratto per finita locazione (art. 657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0.30.011 Intimazione di sfratto per morosità (art. 658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) </w:t>
      </w:r>
    </w:p>
    <w:p w:rsidR="0041248D" w:rsidRDefault="0041248D" w:rsidP="0041248D">
      <w:pPr>
        <w:ind w:left="720" w:hanging="360"/>
        <w:rPr>
          <w:rFonts w:ascii="NKCCLJ+TimesNewRoman" w:hAnsi="NKCCLJ+TimesNewRoman" w:cs="NKCCLJ+TimesNew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16"/>
          <w:szCs w:val="16"/>
        </w:rPr>
        <w:t>􀂉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0.30.021 Intimazione di licenza o di sfratto per cessazione del rapporto di locazione d'opera (art. 659 </w:t>
      </w:r>
      <w:proofErr w:type="spellStart"/>
      <w:r>
        <w:rPr>
          <w:rFonts w:ascii="NKCCLJ+TimesNewRoman" w:hAnsi="NKCCLJ+TimesNewRoman" w:cs="NKCCLJ+TimesNewRoman"/>
          <w:color w:val="000000"/>
          <w:sz w:val="23"/>
          <w:szCs w:val="23"/>
        </w:rPr>
        <w:t>c.p.c.</w:t>
      </w:r>
      <w:proofErr w:type="spellEnd"/>
      <w:r>
        <w:rPr>
          <w:rFonts w:ascii="NKCCLJ+TimesNewRoman" w:hAnsi="NKCCLJ+TimesNewRoman" w:cs="NKCCLJ+TimesNewRoman"/>
          <w:color w:val="000000"/>
          <w:sz w:val="23"/>
          <w:szCs w:val="23"/>
        </w:rPr>
        <w:t xml:space="preserve">) </w:t>
      </w:r>
    </w:p>
    <w:p w:rsidR="0041248D" w:rsidRDefault="0041248D" w:rsidP="0041248D">
      <w:pPr>
        <w:pStyle w:val="Default"/>
        <w:rPr>
          <w:rFonts w:ascii="NKCCLJ+TimesNewRoman" w:hAnsi="NKCCLJ+TimesNewRoman" w:cs="NKCCLJ+TimesNewRoman"/>
          <w:sz w:val="23"/>
          <w:szCs w:val="23"/>
        </w:rPr>
      </w:pPr>
    </w:p>
    <w:p w:rsidR="0041248D" w:rsidRDefault="0041248D" w:rsidP="0041248D">
      <w:pPr>
        <w:ind w:left="720" w:hanging="360"/>
        <w:rPr>
          <w:rFonts w:ascii="NKCCNK+Arial" w:hAnsi="NKCCNK+Arial" w:cs="NKCCNK+Arial"/>
          <w:color w:val="000000"/>
          <w:sz w:val="20"/>
          <w:szCs w:val="20"/>
        </w:rPr>
      </w:pPr>
      <w:r>
        <w:rPr>
          <w:rFonts w:ascii="NKCCNK+Arial" w:hAnsi="NKCCNK+Arial" w:cs="NKCCNK+Arial"/>
          <w:color w:val="000000"/>
          <w:sz w:val="20"/>
          <w:szCs w:val="20"/>
        </w:rPr>
        <w:t xml:space="preserve"> </w:t>
      </w:r>
    </w:p>
    <w:p w:rsidR="0041248D" w:rsidRDefault="0041248D" w:rsidP="0041248D">
      <w:pPr>
        <w:pStyle w:val="Default"/>
        <w:rPr>
          <w:sz w:val="20"/>
          <w:szCs w:val="20"/>
        </w:rPr>
      </w:pPr>
    </w:p>
    <w:p w:rsidR="0041248D" w:rsidRDefault="0041248D" w:rsidP="0041248D">
      <w:r>
        <w:rPr>
          <w:rFonts w:ascii="NKCCLJ+TimesNewRoman" w:hAnsi="NKCCLJ+TimesNewRoman" w:cs="NKCCLJ+TimesNewRoman"/>
          <w:sz w:val="20"/>
          <w:szCs w:val="20"/>
        </w:rPr>
        <w:t>4</w:t>
      </w:r>
    </w:p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p w:rsidR="0041248D" w:rsidRDefault="0041248D"/>
    <w:sectPr w:rsidR="0041248D" w:rsidSect="00656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KCCN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KCC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KCDA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KCEA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0BC0"/>
    <w:rsid w:val="003D5D81"/>
    <w:rsid w:val="0041248D"/>
    <w:rsid w:val="00656A31"/>
    <w:rsid w:val="00F9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A31"/>
  </w:style>
  <w:style w:type="paragraph" w:styleId="Titolo1">
    <w:name w:val="heading 1"/>
    <w:basedOn w:val="Normale"/>
    <w:next w:val="Normale"/>
    <w:link w:val="Titolo1Carattere"/>
    <w:uiPriority w:val="9"/>
    <w:qFormat/>
    <w:rsid w:val="00412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F90BC0"/>
    <w:pPr>
      <w:outlineLvl w:val="2"/>
    </w:pPr>
    <w:rPr>
      <w:rFonts w:cstheme="minorBidi"/>
      <w:color w:val="auto"/>
    </w:rPr>
  </w:style>
  <w:style w:type="paragraph" w:styleId="Titolo4">
    <w:name w:val="heading 4"/>
    <w:basedOn w:val="Default"/>
    <w:next w:val="Default"/>
    <w:link w:val="Titolo4Carattere"/>
    <w:uiPriority w:val="99"/>
    <w:qFormat/>
    <w:rsid w:val="00F90BC0"/>
    <w:pPr>
      <w:outlineLvl w:val="3"/>
    </w:pPr>
    <w:rPr>
      <w:rFonts w:cstheme="minorBidi"/>
      <w:color w:val="auto"/>
    </w:rPr>
  </w:style>
  <w:style w:type="paragraph" w:styleId="Titolo5">
    <w:name w:val="heading 5"/>
    <w:basedOn w:val="Default"/>
    <w:next w:val="Default"/>
    <w:link w:val="Titolo5Carattere"/>
    <w:uiPriority w:val="99"/>
    <w:qFormat/>
    <w:rsid w:val="00F90BC0"/>
    <w:pPr>
      <w:outlineLvl w:val="4"/>
    </w:pPr>
    <w:rPr>
      <w:rFonts w:cstheme="minorBidi"/>
      <w:color w:val="auto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24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F90BC0"/>
    <w:rPr>
      <w:rFonts w:ascii="NKCCNK+Arial" w:hAnsi="NKCCNK+Arial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90BC0"/>
    <w:rPr>
      <w:rFonts w:ascii="NKCCNK+Arial" w:hAnsi="NKCCNK+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90BC0"/>
    <w:rPr>
      <w:rFonts w:ascii="NKCCNK+Arial" w:hAnsi="NKCCNK+Arial"/>
      <w:sz w:val="24"/>
      <w:szCs w:val="24"/>
    </w:rPr>
  </w:style>
  <w:style w:type="paragraph" w:customStyle="1" w:styleId="Default">
    <w:name w:val="Default"/>
    <w:rsid w:val="00F90BC0"/>
    <w:pPr>
      <w:autoSpaceDE w:val="0"/>
      <w:autoSpaceDN w:val="0"/>
      <w:adjustRightInd w:val="0"/>
      <w:spacing w:after="0" w:line="240" w:lineRule="auto"/>
    </w:pPr>
    <w:rPr>
      <w:rFonts w:ascii="NKCCNK+Arial" w:hAnsi="NKCCNK+Arial" w:cs="NKCCNK+Arial"/>
      <w:color w:val="000000"/>
      <w:sz w:val="24"/>
      <w:szCs w:val="24"/>
    </w:rPr>
  </w:style>
  <w:style w:type="paragraph" w:styleId="Pidipagina">
    <w:name w:val="footer"/>
    <w:basedOn w:val="Default"/>
    <w:next w:val="Default"/>
    <w:link w:val="PidipaginaCarattere"/>
    <w:uiPriority w:val="99"/>
    <w:rsid w:val="00F90BC0"/>
    <w:rPr>
      <w:rFonts w:cstheme="minorBidi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BC0"/>
    <w:rPr>
      <w:rFonts w:ascii="NKCCNK+Arial" w:hAnsi="NKCCNK+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12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248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agata.porto</dc:creator>
  <cp:keywords/>
  <dc:description/>
  <cp:lastModifiedBy>agata.porto</cp:lastModifiedBy>
  <cp:revision>3</cp:revision>
  <dcterms:created xsi:type="dcterms:W3CDTF">2017-02-28T09:16:00Z</dcterms:created>
  <dcterms:modified xsi:type="dcterms:W3CDTF">2017-02-28T09:20:00Z</dcterms:modified>
</cp:coreProperties>
</file>